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D56979">
      <w:r>
        <w:rPr>
          <w:rStyle w:val="headertext1"/>
        </w:rPr>
        <w:t>30.06.2010 16:51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Пресс-релиз о решениях, принятых органами управления эмитента</w:t>
      </w:r>
      <w:r>
        <w:t xml:space="preserve"> </w:t>
      </w:r>
      <w:r>
        <w:br/>
      </w:r>
      <w:r>
        <w:br/>
        <w:t>Пресс-релиз о решениях, принятых органами управления эмитента</w:t>
      </w:r>
      <w:proofErr w:type="gramStart"/>
      <w:r>
        <w:t xml:space="preserve"> </w:t>
      </w:r>
      <w:r>
        <w:br/>
        <w:t xml:space="preserve">________________________________________ </w:t>
      </w:r>
      <w:r>
        <w:br/>
        <w:t>С</w:t>
      </w:r>
      <w:proofErr w:type="gramEnd"/>
      <w:r>
        <w:t xml:space="preserve">остоялось годовое общее собрание акционеров ОАО «ГАЗКОН» </w:t>
      </w:r>
      <w:r>
        <w:br/>
      </w:r>
      <w:r>
        <w:br/>
        <w:t xml:space="preserve">29 июня 2010 г. в Москве состоялось Годовое общее собрание акционеров ОАО «ГАЗКОН», на котором были утверждены годовой отчет ОАО «ГАЗКОН» за 2009 год, годовая бухгалтерская отчетность, в том числе отчет о </w:t>
      </w:r>
      <w:proofErr w:type="gramStart"/>
      <w:r>
        <w:t>прибылях</w:t>
      </w:r>
      <w:proofErr w:type="gramEnd"/>
      <w:r>
        <w:t xml:space="preserve"> и убытках Общества за 2009 год. </w:t>
      </w:r>
      <w:r>
        <w:br/>
        <w:t xml:space="preserve">Акционерами были приняты решения о выплате по итогам работы Общества за 2009 год дивидендов по акциям Общества и о выплате вознаграждения членам Совета директоров Общества за осуществление ими своих обязанностей в 2009-2010 годах. </w:t>
      </w:r>
      <w:r>
        <w:br/>
        <w:t xml:space="preserve">Собранием акционеров был избран Совет директоров Общества в количестве 5 членов и утверждены Ревизор и аудитор Общества. </w:t>
      </w:r>
      <w:r>
        <w:br/>
        <w:t>Также Акционерами были одобрены сделки с заинтересованностью, которые могут быть совершены ОАО «ГАЗКОН» в процессе осуществления Обществом своей обычной хозяйственной деятельности в 2010-2011 годах, до даты проведения следующего годового общего собрания акционеров.</w:t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979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56979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B4439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D56979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2012-06-22T10:10:00Z</dcterms:created>
  <dcterms:modified xsi:type="dcterms:W3CDTF">2012-06-22T10:10:00Z</dcterms:modified>
</cp:coreProperties>
</file>