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6C" w:rsidRPr="00BE386C" w:rsidRDefault="00BE386C">
      <w:pPr>
        <w:rPr>
          <w:sz w:val="28"/>
          <w:szCs w:val="28"/>
          <w:lang w:val="en-US"/>
        </w:rPr>
      </w:pPr>
      <w:r w:rsidRPr="00BE386C">
        <w:rPr>
          <w:rStyle w:val="headertext1"/>
          <w:sz w:val="28"/>
          <w:szCs w:val="28"/>
        </w:rPr>
        <w:t>26.09.2013 17:49</w:t>
      </w:r>
      <w:r w:rsidRPr="00BE386C">
        <w:rPr>
          <w:sz w:val="28"/>
          <w:szCs w:val="28"/>
        </w:rPr>
        <w:t xml:space="preserve"> </w:t>
      </w:r>
      <w:r w:rsidRPr="00BE386C">
        <w:rPr>
          <w:rStyle w:val="headertext1"/>
          <w:sz w:val="28"/>
          <w:szCs w:val="28"/>
        </w:rPr>
        <w:t>ОАО "ГАЗКОН"</w:t>
      </w:r>
      <w:r w:rsidRPr="00BE386C">
        <w:rPr>
          <w:sz w:val="28"/>
          <w:szCs w:val="28"/>
        </w:rPr>
        <w:t xml:space="preserve"> </w:t>
      </w:r>
      <w:r w:rsidRPr="00BE386C">
        <w:rPr>
          <w:rStyle w:val="headertext1"/>
          <w:sz w:val="28"/>
          <w:szCs w:val="28"/>
        </w:rPr>
        <w:t>Совершение эмитентом сделки, в совершении которой имеется заинтересованность</w:t>
      </w:r>
      <w:r w:rsidRPr="00BE386C">
        <w:rPr>
          <w:sz w:val="28"/>
          <w:szCs w:val="28"/>
        </w:rPr>
        <w:t xml:space="preserve"> </w:t>
      </w:r>
      <w:r w:rsidRPr="00BE386C">
        <w:rPr>
          <w:sz w:val="28"/>
          <w:szCs w:val="28"/>
        </w:rPr>
        <w:br/>
      </w:r>
      <w:r w:rsidRPr="00BE386C">
        <w:rPr>
          <w:sz w:val="28"/>
          <w:szCs w:val="28"/>
        </w:rPr>
        <w:br/>
      </w:r>
      <w:r w:rsidRPr="00BE386C">
        <w:rPr>
          <w:sz w:val="28"/>
          <w:szCs w:val="28"/>
        </w:rPr>
        <w:br/>
      </w:r>
      <w:r w:rsidRPr="00BE386C">
        <w:rPr>
          <w:sz w:val="28"/>
          <w:szCs w:val="28"/>
        </w:rPr>
        <w:br/>
        <w:t xml:space="preserve">Сообщение о существенном </w:t>
      </w:r>
      <w:proofErr w:type="gramStart"/>
      <w:r w:rsidRPr="00BE386C">
        <w:rPr>
          <w:sz w:val="28"/>
          <w:szCs w:val="28"/>
        </w:rPr>
        <w:t xml:space="preserve">факте </w:t>
      </w:r>
      <w:r w:rsidRPr="00BE386C">
        <w:rPr>
          <w:sz w:val="28"/>
          <w:szCs w:val="28"/>
        </w:rPr>
        <w:br/>
        <w:t>«О совершении</w:t>
      </w:r>
      <w:proofErr w:type="gramEnd"/>
      <w:r w:rsidRPr="00BE386C">
        <w:rPr>
          <w:sz w:val="28"/>
          <w:szCs w:val="28"/>
        </w:rPr>
        <w:t xml:space="preserve"> эмитентом сделки, в совершении которой имеется заинтересованность» </w:t>
      </w:r>
      <w:r w:rsidRPr="00BE386C">
        <w:rPr>
          <w:sz w:val="28"/>
          <w:szCs w:val="28"/>
        </w:rPr>
        <w:br/>
      </w:r>
      <w:r w:rsidRPr="00BE386C">
        <w:rPr>
          <w:sz w:val="28"/>
          <w:szCs w:val="28"/>
        </w:rPr>
        <w:br/>
        <w:t xml:space="preserve">1. Общие сведения </w:t>
      </w:r>
      <w:r w:rsidRPr="00BE386C">
        <w:rPr>
          <w:sz w:val="28"/>
          <w:szCs w:val="28"/>
        </w:rPr>
        <w:br/>
        <w:t xml:space="preserve">1.1. Полное фирменное наименование </w:t>
      </w:r>
      <w:r w:rsidRPr="00BE386C">
        <w:rPr>
          <w:sz w:val="28"/>
          <w:szCs w:val="28"/>
        </w:rPr>
        <w:br/>
        <w:t xml:space="preserve">эмитента Открытое акционерное общество «ГАЗКОН» </w:t>
      </w:r>
      <w:r w:rsidRPr="00BE386C">
        <w:rPr>
          <w:sz w:val="28"/>
          <w:szCs w:val="28"/>
        </w:rPr>
        <w:br/>
        <w:t xml:space="preserve">1.2. Сокращенное фирменное наименование эмитента ОАО «ГАЗКОН» </w:t>
      </w:r>
      <w:r w:rsidRPr="00BE386C">
        <w:rPr>
          <w:sz w:val="28"/>
          <w:szCs w:val="28"/>
        </w:rPr>
        <w:br/>
        <w:t xml:space="preserve">1.3. Место нахождения эмитента 117556, Россия, </w:t>
      </w:r>
      <w:proofErr w:type="gramStart"/>
      <w:r w:rsidRPr="00BE386C">
        <w:rPr>
          <w:sz w:val="28"/>
          <w:szCs w:val="28"/>
        </w:rPr>
        <w:t>г</w:t>
      </w:r>
      <w:proofErr w:type="gramEnd"/>
      <w:r w:rsidRPr="00BE386C">
        <w:rPr>
          <w:sz w:val="28"/>
          <w:szCs w:val="28"/>
        </w:rPr>
        <w:t xml:space="preserve">. Москва, </w:t>
      </w:r>
      <w:r w:rsidRPr="00BE386C">
        <w:rPr>
          <w:sz w:val="28"/>
          <w:szCs w:val="28"/>
        </w:rPr>
        <w:br/>
        <w:t xml:space="preserve">Симферопольский бульвар, дом 13 </w:t>
      </w:r>
      <w:r w:rsidRPr="00BE386C">
        <w:rPr>
          <w:sz w:val="28"/>
          <w:szCs w:val="28"/>
        </w:rPr>
        <w:br/>
        <w:t xml:space="preserve">1.4. ОГРН эмитента 1047796720290 </w:t>
      </w:r>
      <w:r w:rsidRPr="00BE386C">
        <w:rPr>
          <w:sz w:val="28"/>
          <w:szCs w:val="28"/>
        </w:rPr>
        <w:br/>
        <w:t xml:space="preserve">1.5. ИНН эмитента 7726510759 </w:t>
      </w:r>
      <w:r w:rsidRPr="00BE386C">
        <w:rPr>
          <w:sz w:val="28"/>
          <w:szCs w:val="28"/>
        </w:rPr>
        <w:br/>
        <w:t xml:space="preserve">1.6. Уникальный код эмитента, присвоенный регистрирующим органом 09870-А </w:t>
      </w:r>
      <w:r w:rsidRPr="00BE386C">
        <w:rPr>
          <w:sz w:val="28"/>
          <w:szCs w:val="28"/>
        </w:rP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 w:rsidRPr="00BE386C">
        <w:rPr>
          <w:sz w:val="28"/>
          <w:szCs w:val="28"/>
        </w:rPr>
        <w:br/>
      </w:r>
      <w:proofErr w:type="spellStart"/>
      <w:r w:rsidRPr="00BE386C">
        <w:rPr>
          <w:sz w:val="28"/>
          <w:szCs w:val="28"/>
        </w:rPr>
        <w:t>www.gazcon.ru</w:t>
      </w:r>
      <w:proofErr w:type="spellEnd"/>
      <w:r w:rsidRPr="00BE386C">
        <w:rPr>
          <w:sz w:val="28"/>
          <w:szCs w:val="28"/>
        </w:rPr>
        <w:t xml:space="preserve"> </w:t>
      </w:r>
      <w:r w:rsidRPr="00BE386C">
        <w:rPr>
          <w:sz w:val="28"/>
          <w:szCs w:val="28"/>
        </w:rPr>
        <w:br/>
      </w:r>
      <w:r w:rsidRPr="00BE386C">
        <w:rPr>
          <w:sz w:val="28"/>
          <w:szCs w:val="28"/>
        </w:rPr>
        <w:br/>
        <w:t xml:space="preserve">2. </w:t>
      </w:r>
      <w:proofErr w:type="gramStart"/>
      <w:r w:rsidRPr="00BE386C">
        <w:rPr>
          <w:sz w:val="28"/>
          <w:szCs w:val="28"/>
        </w:rPr>
        <w:t xml:space="preserve">Содержание сообщения </w:t>
      </w:r>
      <w:r w:rsidRPr="00BE386C">
        <w:rPr>
          <w:sz w:val="28"/>
          <w:szCs w:val="28"/>
        </w:rPr>
        <w:br/>
        <w:t xml:space="preserve">2.1 Категория сделки (сделка, в совершении которой имелась заинтересованность; сделка, в совершении которой имелась заинтересованность, которая одновременно является крупной сделкой): сделка, в совершении которой имелась заинтересованность. </w:t>
      </w:r>
      <w:r w:rsidRPr="00BE386C">
        <w:rPr>
          <w:sz w:val="28"/>
          <w:szCs w:val="28"/>
        </w:rPr>
        <w:br/>
        <w:t>2.2.</w:t>
      </w:r>
      <w:proofErr w:type="gramEnd"/>
      <w:r w:rsidRPr="00BE386C">
        <w:rPr>
          <w:sz w:val="28"/>
          <w:szCs w:val="28"/>
        </w:rPr>
        <w:t xml:space="preserve"> Вид и предмет сделки: Депозит </w:t>
      </w:r>
      <w:r w:rsidRPr="00BE386C">
        <w:rPr>
          <w:sz w:val="28"/>
          <w:szCs w:val="28"/>
        </w:rPr>
        <w:br/>
        <w:t>2.3. Содержание сделки, в том числе гражданские права и обязанности, на установление, изменение или прекращение которых направлена совершенная сделка: Передача ГПБ (ОАО) денежных сре</w:t>
      </w:r>
      <w:proofErr w:type="gramStart"/>
      <w:r w:rsidRPr="00BE386C">
        <w:rPr>
          <w:sz w:val="28"/>
          <w:szCs w:val="28"/>
        </w:rPr>
        <w:t>дств в р</w:t>
      </w:r>
      <w:proofErr w:type="gramEnd"/>
      <w:r w:rsidRPr="00BE386C">
        <w:rPr>
          <w:sz w:val="28"/>
          <w:szCs w:val="28"/>
        </w:rPr>
        <w:t xml:space="preserve">азмере 963 000 </w:t>
      </w:r>
      <w:proofErr w:type="spellStart"/>
      <w:r w:rsidRPr="00BE386C">
        <w:rPr>
          <w:sz w:val="28"/>
          <w:szCs w:val="28"/>
        </w:rPr>
        <w:t>000</w:t>
      </w:r>
      <w:proofErr w:type="spellEnd"/>
      <w:r w:rsidRPr="00BE386C">
        <w:rPr>
          <w:sz w:val="28"/>
          <w:szCs w:val="28"/>
        </w:rPr>
        <w:t xml:space="preserve"> рублей под проценты на срок с 26 сентября 2013 г. по 05 ноября 2013 г. </w:t>
      </w:r>
      <w:r w:rsidRPr="00BE386C">
        <w:rPr>
          <w:sz w:val="28"/>
          <w:szCs w:val="28"/>
        </w:rPr>
        <w:br/>
        <w:t xml:space="preserve">2.4. Срок исполнения обязательств по сделке, стороны и </w:t>
      </w:r>
      <w:proofErr w:type="spellStart"/>
      <w:r w:rsidRPr="00BE386C">
        <w:rPr>
          <w:sz w:val="28"/>
          <w:szCs w:val="28"/>
        </w:rPr>
        <w:t>выгодоприобретатели</w:t>
      </w:r>
      <w:proofErr w:type="spellEnd"/>
      <w:r w:rsidRPr="00BE386C">
        <w:rPr>
          <w:sz w:val="28"/>
          <w:szCs w:val="28"/>
        </w:rPr>
        <w:t xml:space="preserve"> по сделке, размер сделки в денежном выражении и в </w:t>
      </w:r>
      <w:r w:rsidRPr="00BE386C">
        <w:rPr>
          <w:sz w:val="28"/>
          <w:szCs w:val="28"/>
        </w:rPr>
        <w:lastRenderedPageBreak/>
        <w:t xml:space="preserve">процентах от стоимости активов эмитента: </w:t>
      </w:r>
      <w:r w:rsidRPr="00BE386C">
        <w:rPr>
          <w:sz w:val="28"/>
          <w:szCs w:val="28"/>
        </w:rPr>
        <w:br/>
        <w:t xml:space="preserve">Срок исполнения обязательств по сделке: дата возврата депозита – 05 ноября 2013 г. </w:t>
      </w:r>
      <w:r w:rsidRPr="00BE386C">
        <w:rPr>
          <w:sz w:val="28"/>
          <w:szCs w:val="28"/>
        </w:rPr>
        <w:br/>
        <w:t xml:space="preserve">Стороны и </w:t>
      </w:r>
      <w:proofErr w:type="spellStart"/>
      <w:r w:rsidRPr="00BE386C">
        <w:rPr>
          <w:sz w:val="28"/>
          <w:szCs w:val="28"/>
        </w:rPr>
        <w:t>выгодоприобретатели</w:t>
      </w:r>
      <w:proofErr w:type="spellEnd"/>
      <w:r w:rsidRPr="00BE386C">
        <w:rPr>
          <w:sz w:val="28"/>
          <w:szCs w:val="28"/>
        </w:rPr>
        <w:t xml:space="preserve"> по сделке: ГПБ (ОАО) – Банк, ОАО «ГАЗКОН» - Клиент </w:t>
      </w:r>
      <w:r w:rsidRPr="00BE386C">
        <w:rPr>
          <w:sz w:val="28"/>
          <w:szCs w:val="28"/>
        </w:rPr>
        <w:br/>
        <w:t xml:space="preserve">Размер сделки в денежном выражении: 963 000 </w:t>
      </w:r>
      <w:proofErr w:type="spellStart"/>
      <w:r w:rsidRPr="00BE386C">
        <w:rPr>
          <w:sz w:val="28"/>
          <w:szCs w:val="28"/>
        </w:rPr>
        <w:t>000</w:t>
      </w:r>
      <w:proofErr w:type="spellEnd"/>
      <w:r w:rsidRPr="00BE386C">
        <w:rPr>
          <w:sz w:val="28"/>
          <w:szCs w:val="28"/>
        </w:rPr>
        <w:t xml:space="preserve"> (Девятьсот шестьдесят три миллиона) рублей </w:t>
      </w:r>
      <w:r w:rsidRPr="00BE386C">
        <w:rPr>
          <w:sz w:val="28"/>
          <w:szCs w:val="28"/>
        </w:rPr>
        <w:br/>
        <w:t xml:space="preserve">Размер сделки в процентах от стоимости активов эмитента: 3,16% </w:t>
      </w:r>
      <w:r w:rsidRPr="00BE386C">
        <w:rPr>
          <w:sz w:val="28"/>
          <w:szCs w:val="28"/>
        </w:rPr>
        <w:br/>
        <w:t xml:space="preserve">2.5. 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30 463 206 тыс. рублей </w:t>
      </w:r>
      <w:r w:rsidRPr="00BE386C">
        <w:rPr>
          <w:sz w:val="28"/>
          <w:szCs w:val="28"/>
        </w:rPr>
        <w:br/>
        <w:t xml:space="preserve">2.6. Дата совершения сделки (заключения договора): 26.09.2013 г. </w:t>
      </w:r>
      <w:r w:rsidRPr="00BE386C">
        <w:rPr>
          <w:sz w:val="28"/>
          <w:szCs w:val="28"/>
        </w:rPr>
        <w:br/>
        <w:t xml:space="preserve">2.7. </w:t>
      </w:r>
      <w:proofErr w:type="gramStart"/>
      <w:r w:rsidRPr="00BE386C">
        <w:rPr>
          <w:sz w:val="28"/>
          <w:szCs w:val="28"/>
        </w:rPr>
        <w:t>Сведения об одобрении сделки в случае, когда такая сделка была одобрена уполномоченным органом управления эмитента (наименование органа управления эмитента, принявшего решение об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такое решение принято коллегиальным органом управления эмитента) или указание на то, что такая сделка не одобрялась</w:t>
      </w:r>
      <w:proofErr w:type="gramEnd"/>
      <w:r w:rsidRPr="00BE386C">
        <w:rPr>
          <w:sz w:val="28"/>
          <w:szCs w:val="28"/>
        </w:rPr>
        <w:t xml:space="preserve">: Решение годового общего собрания акционеров ОАО «ГАЗКОН» от 21.06.2013 г. (Протокол №22 от 21.06.2013 г.). </w:t>
      </w:r>
      <w:r w:rsidRPr="00BE386C">
        <w:rPr>
          <w:sz w:val="28"/>
          <w:szCs w:val="28"/>
        </w:rPr>
        <w:br/>
        <w:t xml:space="preserve">3. Подпись </w:t>
      </w:r>
      <w:r w:rsidRPr="00BE386C">
        <w:rPr>
          <w:sz w:val="28"/>
          <w:szCs w:val="28"/>
        </w:rPr>
        <w:br/>
        <w:t xml:space="preserve">3.1. Директор ОАО «ГАЗКОН» </w:t>
      </w:r>
      <w:r w:rsidRPr="00BE386C">
        <w:rPr>
          <w:sz w:val="28"/>
          <w:szCs w:val="28"/>
        </w:rPr>
        <w:br/>
        <w:t xml:space="preserve">Г.Г.Кочетков </w:t>
      </w:r>
      <w:r w:rsidRPr="00BE386C">
        <w:rPr>
          <w:sz w:val="28"/>
          <w:szCs w:val="28"/>
        </w:rPr>
        <w:br/>
        <w:t xml:space="preserve">(подпись) </w:t>
      </w:r>
      <w:r w:rsidRPr="00BE386C">
        <w:rPr>
          <w:sz w:val="28"/>
          <w:szCs w:val="28"/>
        </w:rPr>
        <w:br/>
      </w:r>
    </w:p>
    <w:p w:rsidR="00750EE5" w:rsidRPr="00BE386C" w:rsidRDefault="00BE386C">
      <w:pPr>
        <w:rPr>
          <w:sz w:val="28"/>
          <w:szCs w:val="28"/>
        </w:rPr>
      </w:pPr>
      <w:r w:rsidRPr="00BE386C">
        <w:rPr>
          <w:sz w:val="28"/>
          <w:szCs w:val="28"/>
        </w:rPr>
        <w:br/>
        <w:t xml:space="preserve">3.2. Дата:  26 сентября 2013г.                                                                                                             М. П. </w:t>
      </w:r>
      <w:r w:rsidRPr="00BE386C">
        <w:rPr>
          <w:sz w:val="28"/>
          <w:szCs w:val="28"/>
        </w:rPr>
        <w:br/>
      </w:r>
      <w:r w:rsidRPr="00BE386C">
        <w:rPr>
          <w:sz w:val="28"/>
          <w:szCs w:val="28"/>
        </w:rPr>
        <w:br/>
      </w:r>
    </w:p>
    <w:p w:rsidR="00BE386C" w:rsidRDefault="00BE386C"/>
    <w:sectPr w:rsidR="00BE386C" w:rsidSect="0075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86C"/>
    <w:rsid w:val="00007955"/>
    <w:rsid w:val="00080E07"/>
    <w:rsid w:val="00095BB6"/>
    <w:rsid w:val="000B229C"/>
    <w:rsid w:val="000B79B3"/>
    <w:rsid w:val="000F2A98"/>
    <w:rsid w:val="00102AD9"/>
    <w:rsid w:val="001665E2"/>
    <w:rsid w:val="00171847"/>
    <w:rsid w:val="001A6AAB"/>
    <w:rsid w:val="001C295F"/>
    <w:rsid w:val="001F0675"/>
    <w:rsid w:val="001F5470"/>
    <w:rsid w:val="00287669"/>
    <w:rsid w:val="0029297F"/>
    <w:rsid w:val="00294915"/>
    <w:rsid w:val="002B3AA5"/>
    <w:rsid w:val="002D4FC2"/>
    <w:rsid w:val="002E1147"/>
    <w:rsid w:val="002F2BB9"/>
    <w:rsid w:val="00301A98"/>
    <w:rsid w:val="0032723F"/>
    <w:rsid w:val="00330A87"/>
    <w:rsid w:val="003717E7"/>
    <w:rsid w:val="00384FA9"/>
    <w:rsid w:val="0039007B"/>
    <w:rsid w:val="00396DCF"/>
    <w:rsid w:val="003C1F61"/>
    <w:rsid w:val="003D2B55"/>
    <w:rsid w:val="003D2EAA"/>
    <w:rsid w:val="00425668"/>
    <w:rsid w:val="00426F80"/>
    <w:rsid w:val="00431B6E"/>
    <w:rsid w:val="00454D6F"/>
    <w:rsid w:val="004A1B75"/>
    <w:rsid w:val="004B364A"/>
    <w:rsid w:val="004E26FA"/>
    <w:rsid w:val="00501C0A"/>
    <w:rsid w:val="00522432"/>
    <w:rsid w:val="0055527F"/>
    <w:rsid w:val="00561827"/>
    <w:rsid w:val="005674EE"/>
    <w:rsid w:val="00567B4B"/>
    <w:rsid w:val="00581BD6"/>
    <w:rsid w:val="00590A6F"/>
    <w:rsid w:val="005C0CD6"/>
    <w:rsid w:val="005E2A3E"/>
    <w:rsid w:val="006033E0"/>
    <w:rsid w:val="00604564"/>
    <w:rsid w:val="00621823"/>
    <w:rsid w:val="00623616"/>
    <w:rsid w:val="0066365F"/>
    <w:rsid w:val="00673D48"/>
    <w:rsid w:val="00677BFD"/>
    <w:rsid w:val="006863DE"/>
    <w:rsid w:val="006950CB"/>
    <w:rsid w:val="006A0F4E"/>
    <w:rsid w:val="006B3DCD"/>
    <w:rsid w:val="00715027"/>
    <w:rsid w:val="00723999"/>
    <w:rsid w:val="00742F2A"/>
    <w:rsid w:val="00743CB7"/>
    <w:rsid w:val="00750EE5"/>
    <w:rsid w:val="00766064"/>
    <w:rsid w:val="00790705"/>
    <w:rsid w:val="00793E2C"/>
    <w:rsid w:val="0080101F"/>
    <w:rsid w:val="008060AB"/>
    <w:rsid w:val="00806A0B"/>
    <w:rsid w:val="0081298F"/>
    <w:rsid w:val="0082449B"/>
    <w:rsid w:val="00884536"/>
    <w:rsid w:val="008969D9"/>
    <w:rsid w:val="008C1B38"/>
    <w:rsid w:val="008F0D24"/>
    <w:rsid w:val="0094752A"/>
    <w:rsid w:val="00962583"/>
    <w:rsid w:val="00985177"/>
    <w:rsid w:val="009B6D7A"/>
    <w:rsid w:val="009C1135"/>
    <w:rsid w:val="009E512B"/>
    <w:rsid w:val="00A070AC"/>
    <w:rsid w:val="00A36118"/>
    <w:rsid w:val="00A65E1B"/>
    <w:rsid w:val="00A66A35"/>
    <w:rsid w:val="00A86217"/>
    <w:rsid w:val="00AA0B0E"/>
    <w:rsid w:val="00AD0A2F"/>
    <w:rsid w:val="00AD6952"/>
    <w:rsid w:val="00AF0CC0"/>
    <w:rsid w:val="00B67D95"/>
    <w:rsid w:val="00BB7063"/>
    <w:rsid w:val="00BB7BA2"/>
    <w:rsid w:val="00BD0A5E"/>
    <w:rsid w:val="00BD68B6"/>
    <w:rsid w:val="00BE386C"/>
    <w:rsid w:val="00BE3E50"/>
    <w:rsid w:val="00C06D8E"/>
    <w:rsid w:val="00C67321"/>
    <w:rsid w:val="00C87CEB"/>
    <w:rsid w:val="00C946EB"/>
    <w:rsid w:val="00CB1BB6"/>
    <w:rsid w:val="00CC583B"/>
    <w:rsid w:val="00D00579"/>
    <w:rsid w:val="00E22297"/>
    <w:rsid w:val="00E30DE6"/>
    <w:rsid w:val="00E477E4"/>
    <w:rsid w:val="00E85B06"/>
    <w:rsid w:val="00E87CC0"/>
    <w:rsid w:val="00EA14CC"/>
    <w:rsid w:val="00ED172B"/>
    <w:rsid w:val="00ED71B4"/>
    <w:rsid w:val="00EF262C"/>
    <w:rsid w:val="00EF7FB6"/>
    <w:rsid w:val="00F3608F"/>
    <w:rsid w:val="00F40B7C"/>
    <w:rsid w:val="00F45FFA"/>
    <w:rsid w:val="00F75070"/>
    <w:rsid w:val="00FA28B1"/>
    <w:rsid w:val="00FB566F"/>
    <w:rsid w:val="00FB77F9"/>
    <w:rsid w:val="00FD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E386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2013-09-26T22:54:00Z</dcterms:created>
  <dcterms:modified xsi:type="dcterms:W3CDTF">2013-09-26T22:55:00Z</dcterms:modified>
</cp:coreProperties>
</file>